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212529"/>
          <w:shd w:fill="FFFFFF" w:val="clear"/>
        </w:rPr>
      </w:pPr>
      <w:r>
        <w:rPr/>
        <w:drawing>
          <wp:inline distT="0" distB="0" distL="0" distR="0">
            <wp:extent cx="5031105" cy="61912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bCs/>
          <w:color w:val="212529"/>
          <w:shd w:fill="FFFFFF" w:val="clear"/>
        </w:rPr>
      </w:pPr>
      <w:r>
        <w:rPr>
          <w:rFonts w:cs="Arial" w:ascii="Arial" w:hAnsi="Arial"/>
          <w:b/>
          <w:bCs/>
          <w:color w:val="212529"/>
          <w:shd w:fill="FFFFFF" w:val="clear"/>
        </w:rPr>
        <w:t>REUNIÃO COM AS FAMÍLIAS DOS/AS ESTUDANTES DO 3º CICLO – 7º e 8º ANOS</w:t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</w:rPr>
        <w:br/>
      </w:r>
      <w:r>
        <w:rPr>
          <w:rFonts w:cs="Arial" w:ascii="Arial" w:hAnsi="Arial"/>
          <w:color w:val="212529"/>
          <w:shd w:fill="FFFFFF" w:val="clear"/>
        </w:rPr>
        <w:t xml:space="preserve">Prezadas famílias, </w:t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  <w:t xml:space="preserve">Convidamos vocês para a reunião com os/as professores/as de seu/sua filho/a para a entrega das fichas avaliativas da 3ª etapa do ano letivo de 2022. </w:t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b/>
          <w:bCs/>
          <w:color w:val="212529"/>
          <w:shd w:fill="FFFFFF" w:val="clear"/>
        </w:rPr>
        <w:t>DIA:</w:t>
      </w:r>
      <w:r>
        <w:rPr>
          <w:rFonts w:cs="Arial" w:ascii="Arial" w:hAnsi="Arial"/>
          <w:color w:val="212529"/>
          <w:shd w:fill="FFFFFF" w:val="clear"/>
        </w:rPr>
        <w:t xml:space="preserve"> 16/12/2022 (sexta-feira)</w:t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b/>
          <w:bCs/>
          <w:color w:val="212529"/>
          <w:shd w:fill="FFFFFF" w:val="clear"/>
        </w:rPr>
        <w:t>HORÁRIO:</w:t>
      </w:r>
      <w:r>
        <w:rPr>
          <w:rFonts w:cs="Arial" w:ascii="Arial" w:hAnsi="Arial"/>
          <w:color w:val="212529"/>
          <w:shd w:fill="FFFFFF" w:val="clear"/>
        </w:rPr>
        <w:t xml:space="preserve"> 13h10</w:t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b/>
          <w:bCs/>
          <w:color w:val="212529"/>
          <w:shd w:fill="FFFFFF" w:val="clear"/>
        </w:rPr>
        <w:t>LOCAL:</w:t>
      </w:r>
      <w:r>
        <w:rPr>
          <w:rFonts w:cs="Arial" w:ascii="Arial" w:hAnsi="Arial"/>
          <w:color w:val="212529"/>
          <w:shd w:fill="FFFFFF" w:val="clear"/>
        </w:rPr>
        <w:t xml:space="preserve"> sala de aula de seu/sua filho/a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Recomendamos o uso de máscara. 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212529"/>
        </w:rPr>
      </w:pPr>
      <w:r>
        <w:rPr>
          <w:rFonts w:cs="Arial" w:ascii="Arial" w:hAnsi="Arial"/>
          <w:color w:val="212529"/>
          <w:shd w:fill="FFFFFF" w:val="clear"/>
        </w:rPr>
        <w:t>Aguardamos a presença de vocês!</w:t>
      </w:r>
    </w:p>
    <w:p>
      <w:pPr>
        <w:pStyle w:val="Normal"/>
        <w:jc w:val="right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  <w:t>Coordenação do 3º Ciclo de Formação Humana do Centro Pedagógico da UFMG</w:t>
      </w:r>
    </w:p>
    <w:p>
      <w:pPr>
        <w:pStyle w:val="Normal"/>
        <w:spacing w:lineRule="auto" w:line="240" w:before="0" w:after="160"/>
        <w:contextualSpacing/>
        <w:jc w:val="right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160"/>
        <w:contextualSpacing/>
        <w:jc w:val="right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</w:r>
    </w:p>
    <w:p>
      <w:pPr>
        <w:pStyle w:val="Normal"/>
        <w:rPr>
          <w:rFonts w:ascii="Arial" w:hAnsi="Arial" w:cs="Arial"/>
          <w:color w:val="212529"/>
          <w:shd w:fill="FFFFFF" w:val="clear"/>
        </w:rPr>
      </w:pPr>
      <w:r>
        <w:rPr>
          <w:rFonts w:cs="Arial" w:ascii="Arial" w:hAnsi="Arial"/>
          <w:color w:val="212529"/>
          <w:shd w:fill="FFFFFF" w:val="clear"/>
        </w:rPr>
      </w:r>
    </w:p>
    <w:p>
      <w:pPr>
        <w:pStyle w:val="Normal"/>
        <w:spacing w:before="0" w:after="160"/>
        <w:rPr>
          <w:rFonts w:ascii="Arial" w:hAnsi="Arial" w:cs="Arial"/>
          <w:color w:val="212529"/>
          <w:shd w:fill="FFFFFF" w:val="clear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LibreOffice/7.4.2.3$Windows_X86_64 LibreOffice_project/382eef1f22670f7f4118c8c2dd222ec7ad009daf</Application>
  <AppVersion>15.0000</AppVersion>
  <Pages>1</Pages>
  <Words>64</Words>
  <Characters>349</Characters>
  <CharactersWithSpaces>412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2022-09-13T20:53:00Z</dcterms:created>
  <dc:creator>Alessandra S. Santos</dc:creator>
  <dc:description/>
  <dc:language>pt-BR</dc:language>
  <cp:lastModifiedBy/>
  <dcterms:modified xsi:type="dcterms:W3CDTF">2022-12-12T21:52:42Z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